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0112" w14:textId="68A6AD99" w:rsidR="00631139" w:rsidRPr="00EB07D6" w:rsidRDefault="00631139" w:rsidP="00631139">
      <w:pPr>
        <w:tabs>
          <w:tab w:val="left" w:pos="3690"/>
        </w:tabs>
        <w:ind w:hanging="540"/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EB07D6">
        <w:rPr>
          <w:rFonts w:ascii="Arial Narrow" w:hAnsi="Arial Narrow"/>
          <w:b/>
          <w:bCs/>
          <w:sz w:val="24"/>
          <w:szCs w:val="24"/>
        </w:rPr>
        <w:t>Clinical Research Documentation Standards, “If it was not documented, it was not done.”</w:t>
      </w:r>
    </w:p>
    <w:p w14:paraId="412D0A2A" w14:textId="6642D418" w:rsidR="00646BF8" w:rsidRDefault="00631139" w:rsidP="00EB07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 xml:space="preserve">To achieve data quality the ALCOA-C principle should be applied to source documentation, which specifies, the data should be: </w:t>
      </w:r>
    </w:p>
    <w:p w14:paraId="3055019F" w14:textId="77777777" w:rsidR="00EB07D6" w:rsidRPr="00EB07D6" w:rsidRDefault="00EB07D6" w:rsidP="00EB07D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990"/>
        <w:gridCol w:w="1980"/>
        <w:gridCol w:w="7470"/>
      </w:tblGrid>
      <w:tr w:rsidR="00631139" w:rsidRPr="00EB07D6" w14:paraId="694DC93B" w14:textId="77777777" w:rsidTr="00F0437A">
        <w:trPr>
          <w:jc w:val="center"/>
        </w:trPr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6B606046" w14:textId="450F2FC2" w:rsidR="00631139" w:rsidRPr="00EB07D6" w:rsidRDefault="00631139" w:rsidP="00F043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B07D6">
              <w:rPr>
                <w:rFonts w:ascii="Arial Narrow" w:hAnsi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980" w:type="dxa"/>
            <w:vAlign w:val="center"/>
          </w:tcPr>
          <w:p w14:paraId="2B6209BD" w14:textId="4B3D754A" w:rsidR="00631139" w:rsidRPr="00EB07D6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07D6">
              <w:rPr>
                <w:rFonts w:ascii="Arial Narrow" w:hAnsi="Arial Narrow"/>
                <w:sz w:val="24"/>
                <w:szCs w:val="24"/>
              </w:rPr>
              <w:t>Attributable</w:t>
            </w:r>
          </w:p>
        </w:tc>
        <w:tc>
          <w:tcPr>
            <w:tcW w:w="7470" w:type="dxa"/>
            <w:vAlign w:val="center"/>
          </w:tcPr>
          <w:p w14:paraId="757C09B3" w14:textId="77777777" w:rsidR="00631139" w:rsidRPr="00C45797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5797">
              <w:rPr>
                <w:rFonts w:ascii="Arial Narrow" w:hAnsi="Arial Narrow"/>
                <w:sz w:val="24"/>
                <w:szCs w:val="24"/>
              </w:rPr>
              <w:t>Is it obvious who wrote/did it and when?</w:t>
            </w:r>
          </w:p>
          <w:p w14:paraId="43A59041" w14:textId="77777777" w:rsidR="00631139" w:rsidRDefault="00C45797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changes were created, is it obvious who, when, and why changes were made?</w:t>
            </w:r>
          </w:p>
          <w:p w14:paraId="00A23166" w14:textId="29BC9B7B" w:rsidR="00F0437A" w:rsidRPr="00EB07D6" w:rsidRDefault="00F0437A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1139" w:rsidRPr="00EB07D6" w14:paraId="63671B1A" w14:textId="77777777" w:rsidTr="00F0437A">
        <w:trPr>
          <w:jc w:val="center"/>
        </w:trPr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6EA7576" w14:textId="2FF312DC" w:rsidR="00631139" w:rsidRPr="00EB07D6" w:rsidRDefault="00631139" w:rsidP="00F043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B07D6">
              <w:rPr>
                <w:rFonts w:ascii="Arial Narrow" w:hAnsi="Arial Narrow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980" w:type="dxa"/>
            <w:vAlign w:val="center"/>
          </w:tcPr>
          <w:p w14:paraId="3D018FC2" w14:textId="0FC96A75" w:rsidR="00631139" w:rsidRPr="00EB07D6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07D6">
              <w:rPr>
                <w:rFonts w:ascii="Arial Narrow" w:hAnsi="Arial Narrow"/>
                <w:sz w:val="24"/>
                <w:szCs w:val="24"/>
              </w:rPr>
              <w:t>Legible</w:t>
            </w:r>
          </w:p>
        </w:tc>
        <w:tc>
          <w:tcPr>
            <w:tcW w:w="7470" w:type="dxa"/>
            <w:vAlign w:val="center"/>
          </w:tcPr>
          <w:p w14:paraId="2FE2A518" w14:textId="77777777" w:rsidR="00C45797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07D6">
              <w:rPr>
                <w:rFonts w:ascii="Arial Narrow" w:hAnsi="Arial Narrow"/>
                <w:sz w:val="24"/>
                <w:szCs w:val="24"/>
              </w:rPr>
              <w:t>Can it be read</w:t>
            </w:r>
            <w:r w:rsidR="00C45797">
              <w:rPr>
                <w:rFonts w:ascii="Arial Narrow" w:hAnsi="Arial Narrow"/>
                <w:sz w:val="24"/>
                <w:szCs w:val="24"/>
              </w:rPr>
              <w:t xml:space="preserve"> easily</w:t>
            </w:r>
            <w:r w:rsidRPr="00EB07D6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57E766FF" w14:textId="2D444A49" w:rsidR="00F0437A" w:rsidRPr="00EB07D6" w:rsidRDefault="00F0437A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1139" w:rsidRPr="00EB07D6" w14:paraId="16C16AB3" w14:textId="77777777" w:rsidTr="00F0437A">
        <w:trPr>
          <w:jc w:val="center"/>
        </w:trPr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0587A5D1" w14:textId="681566A3" w:rsidR="00631139" w:rsidRPr="00EB07D6" w:rsidRDefault="00631139" w:rsidP="00F043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B07D6">
              <w:rPr>
                <w:rFonts w:ascii="Arial Narrow" w:hAnsi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980" w:type="dxa"/>
            <w:vAlign w:val="center"/>
          </w:tcPr>
          <w:p w14:paraId="70F6EEC9" w14:textId="3D05C46D" w:rsidR="00631139" w:rsidRPr="00EB07D6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07D6">
              <w:rPr>
                <w:rFonts w:ascii="Arial Narrow" w:hAnsi="Arial Narrow"/>
                <w:sz w:val="24"/>
                <w:szCs w:val="24"/>
              </w:rPr>
              <w:t>Contemporaneous</w:t>
            </w:r>
          </w:p>
        </w:tc>
        <w:tc>
          <w:tcPr>
            <w:tcW w:w="7470" w:type="dxa"/>
            <w:vAlign w:val="center"/>
          </w:tcPr>
          <w:p w14:paraId="160253B1" w14:textId="77777777" w:rsidR="00631139" w:rsidRDefault="00C45797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5797">
              <w:rPr>
                <w:rFonts w:ascii="Arial Narrow" w:hAnsi="Arial Narrow"/>
                <w:sz w:val="24"/>
                <w:szCs w:val="24"/>
              </w:rPr>
              <w:t>Are</w:t>
            </w:r>
            <w:r w:rsidR="00631139" w:rsidRPr="00C45797">
              <w:rPr>
                <w:rFonts w:ascii="Arial Narrow" w:hAnsi="Arial Narrow"/>
                <w:sz w:val="24"/>
                <w:szCs w:val="24"/>
              </w:rPr>
              <w:t xml:space="preserve"> the </w:t>
            </w:r>
            <w:r>
              <w:rPr>
                <w:rFonts w:ascii="Arial Narrow" w:hAnsi="Arial Narrow"/>
                <w:sz w:val="24"/>
                <w:szCs w:val="24"/>
              </w:rPr>
              <w:t xml:space="preserve">study </w:t>
            </w:r>
            <w:r w:rsidR="00631139" w:rsidRPr="00C45797">
              <w:rPr>
                <w:rFonts w:ascii="Arial Narrow" w:hAnsi="Arial Narrow"/>
                <w:sz w:val="24"/>
                <w:szCs w:val="24"/>
              </w:rPr>
              <w:t>information</w:t>
            </w:r>
            <w:r>
              <w:rPr>
                <w:rFonts w:ascii="Arial Narrow" w:hAnsi="Arial Narrow"/>
                <w:sz w:val="24"/>
                <w:szCs w:val="24"/>
              </w:rPr>
              <w:t>/results recorded as they are observed</w:t>
            </w:r>
            <w:r w:rsidR="00631139" w:rsidRPr="00C45797">
              <w:rPr>
                <w:rFonts w:ascii="Arial Narrow" w:hAnsi="Arial Narrow"/>
                <w:sz w:val="24"/>
                <w:szCs w:val="24"/>
              </w:rPr>
              <w:t xml:space="preserve"> current and in the correct time frame?</w:t>
            </w:r>
          </w:p>
          <w:p w14:paraId="19240ADC" w14:textId="419BEDE5" w:rsidR="00F0437A" w:rsidRPr="00EB07D6" w:rsidRDefault="00F0437A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1139" w:rsidRPr="00EB07D6" w14:paraId="09B17A41" w14:textId="77777777" w:rsidTr="00F0437A">
        <w:trPr>
          <w:jc w:val="center"/>
        </w:trPr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527012A" w14:textId="5677422D" w:rsidR="00631139" w:rsidRPr="00EB07D6" w:rsidRDefault="00631139" w:rsidP="00F043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B07D6">
              <w:rPr>
                <w:rFonts w:ascii="Arial Narrow" w:hAnsi="Arial Narrow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980" w:type="dxa"/>
            <w:vAlign w:val="center"/>
          </w:tcPr>
          <w:p w14:paraId="6DAC2E98" w14:textId="6560B3A3" w:rsidR="00631139" w:rsidRPr="00EB07D6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07D6">
              <w:rPr>
                <w:rFonts w:ascii="Arial Narrow" w:hAnsi="Arial Narrow"/>
                <w:sz w:val="24"/>
                <w:szCs w:val="24"/>
              </w:rPr>
              <w:t>Original</w:t>
            </w:r>
          </w:p>
        </w:tc>
        <w:tc>
          <w:tcPr>
            <w:tcW w:w="7470" w:type="dxa"/>
            <w:vAlign w:val="center"/>
          </w:tcPr>
          <w:p w14:paraId="7D00CDD3" w14:textId="77777777" w:rsidR="00631139" w:rsidRPr="00C45797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5797">
              <w:rPr>
                <w:rFonts w:ascii="Arial Narrow" w:hAnsi="Arial Narrow"/>
                <w:sz w:val="24"/>
                <w:szCs w:val="24"/>
              </w:rPr>
              <w:t>Is it a copy?  Has it been altered?</w:t>
            </w:r>
          </w:p>
          <w:p w14:paraId="690BEDDF" w14:textId="77777777" w:rsidR="00631139" w:rsidRPr="00EB07D6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1139" w:rsidRPr="00EB07D6" w14:paraId="4F437C99" w14:textId="77777777" w:rsidTr="00F0437A">
        <w:trPr>
          <w:jc w:val="center"/>
        </w:trPr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78ABB4D9" w14:textId="5F7267A5" w:rsidR="00631139" w:rsidRPr="00EB07D6" w:rsidRDefault="00631139" w:rsidP="00F043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B07D6">
              <w:rPr>
                <w:rFonts w:ascii="Arial Narrow" w:hAnsi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980" w:type="dxa"/>
            <w:vAlign w:val="center"/>
          </w:tcPr>
          <w:p w14:paraId="52BE0AB4" w14:textId="2D85988C" w:rsidR="00631139" w:rsidRPr="00EB07D6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07D6">
              <w:rPr>
                <w:rFonts w:ascii="Arial Narrow" w:hAnsi="Arial Narrow"/>
                <w:sz w:val="24"/>
                <w:szCs w:val="24"/>
              </w:rPr>
              <w:t>Accurate</w:t>
            </w:r>
          </w:p>
        </w:tc>
        <w:tc>
          <w:tcPr>
            <w:tcW w:w="7470" w:type="dxa"/>
            <w:vAlign w:val="center"/>
          </w:tcPr>
          <w:p w14:paraId="7E8D366D" w14:textId="77777777" w:rsidR="00631139" w:rsidRPr="00C45797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5797">
              <w:rPr>
                <w:rFonts w:ascii="Arial Narrow" w:hAnsi="Arial Narrow"/>
                <w:sz w:val="24"/>
                <w:szCs w:val="24"/>
              </w:rPr>
              <w:t>Are conflicting data recorded elsewhere?</w:t>
            </w:r>
          </w:p>
          <w:p w14:paraId="0C9F1DB6" w14:textId="77777777" w:rsidR="00631139" w:rsidRPr="00EB07D6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1139" w:rsidRPr="00EB07D6" w14:paraId="4CBCA724" w14:textId="77777777" w:rsidTr="00F0437A">
        <w:trPr>
          <w:jc w:val="center"/>
        </w:trPr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6B0FDD3C" w14:textId="783B4B4A" w:rsidR="00631139" w:rsidRPr="00EB07D6" w:rsidRDefault="00631139" w:rsidP="00F043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B07D6">
              <w:rPr>
                <w:rFonts w:ascii="Arial Narrow" w:hAnsi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980" w:type="dxa"/>
            <w:vAlign w:val="center"/>
          </w:tcPr>
          <w:p w14:paraId="1BD35CF2" w14:textId="7939FAF0" w:rsidR="00631139" w:rsidRPr="00EB07D6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07D6">
              <w:rPr>
                <w:rFonts w:ascii="Arial Narrow" w:hAnsi="Arial Narrow"/>
                <w:sz w:val="24"/>
                <w:szCs w:val="24"/>
              </w:rPr>
              <w:t>Complete</w:t>
            </w:r>
          </w:p>
        </w:tc>
        <w:tc>
          <w:tcPr>
            <w:tcW w:w="7470" w:type="dxa"/>
            <w:vAlign w:val="center"/>
          </w:tcPr>
          <w:p w14:paraId="3B4A524E" w14:textId="77777777" w:rsidR="00631139" w:rsidRDefault="00631139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07D6">
              <w:rPr>
                <w:rFonts w:ascii="Arial Narrow" w:hAnsi="Arial Narrow"/>
                <w:sz w:val="24"/>
                <w:szCs w:val="24"/>
              </w:rPr>
              <w:t>Has the information been recorded in its entirety?</w:t>
            </w:r>
          </w:p>
          <w:p w14:paraId="5BF4786C" w14:textId="72517D8C" w:rsidR="00F0437A" w:rsidRPr="00EB07D6" w:rsidRDefault="00F0437A" w:rsidP="00F043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9B24DBB" w14:textId="385CD5C7" w:rsidR="00646BF8" w:rsidRPr="00EB07D6" w:rsidRDefault="00646BF8" w:rsidP="00646BF8">
      <w:pPr>
        <w:rPr>
          <w:rFonts w:ascii="Arial Narrow" w:hAnsi="Arial Narrow"/>
          <w:sz w:val="24"/>
          <w:szCs w:val="24"/>
        </w:rPr>
      </w:pPr>
    </w:p>
    <w:p w14:paraId="42D1AC54" w14:textId="51FD2F67" w:rsidR="00631139" w:rsidRDefault="00631139" w:rsidP="006823B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>At a minimum, the following general standards must be followed:</w:t>
      </w:r>
    </w:p>
    <w:p w14:paraId="7910708F" w14:textId="77777777" w:rsidR="006823B0" w:rsidRPr="00EB07D6" w:rsidRDefault="006823B0" w:rsidP="006823B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0CCEA43" w14:textId="77777777" w:rsidR="00631139" w:rsidRPr="00EB07D6" w:rsidRDefault="00631139" w:rsidP="006823B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>Keep handwritten notes and signatures legible.  If necessary, the individual’s name may be printed underneath the signature.</w:t>
      </w:r>
    </w:p>
    <w:p w14:paraId="5043B45A" w14:textId="77777777" w:rsidR="00631139" w:rsidRPr="00EB07D6" w:rsidRDefault="00631139" w:rsidP="006823B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>Sign and date all entries in real time.</w:t>
      </w:r>
    </w:p>
    <w:p w14:paraId="506ABA63" w14:textId="77777777" w:rsidR="00631139" w:rsidRPr="00EB07D6" w:rsidRDefault="00631139" w:rsidP="006823B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 xml:space="preserve">Make error corrections by 1) drawing a single line through the incorrect information, 2) initialing, dating, and stating a reason for the change (if necessary), and 3) inserting the correction.  If the change is obvious, i.e., a transcription error that can be verified with the original source, then a rationale for the change is not required.  If the change is not obvious, i.e., a diagnosis or symptom that was deleted after initial entry, then there should be a rationale for the change. </w:t>
      </w:r>
    </w:p>
    <w:p w14:paraId="297D372A" w14:textId="77777777" w:rsidR="00631139" w:rsidRPr="00EB07D6" w:rsidRDefault="00631139" w:rsidP="006823B0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>Never obliterate entries that require correction.</w:t>
      </w:r>
    </w:p>
    <w:p w14:paraId="43BA1FDF" w14:textId="77777777" w:rsidR="00631139" w:rsidRPr="00EB07D6" w:rsidRDefault="00631139" w:rsidP="006823B0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>Never destroy original documents, even if they require error correction.</w:t>
      </w:r>
    </w:p>
    <w:p w14:paraId="56659124" w14:textId="77777777" w:rsidR="00631139" w:rsidRPr="00EB07D6" w:rsidRDefault="00631139" w:rsidP="006823B0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>Keep subject records secure yet accessible.</w:t>
      </w:r>
    </w:p>
    <w:p w14:paraId="117DF7D5" w14:textId="77777777" w:rsidR="00631139" w:rsidRPr="00EB07D6" w:rsidRDefault="00631139" w:rsidP="006823B0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>Do not alter past-dated notes, chart notes/progress notes, e.g., by writing alongside or adding to prior entries.</w:t>
      </w:r>
    </w:p>
    <w:p w14:paraId="2899737B" w14:textId="77777777" w:rsidR="00631139" w:rsidRPr="00EB07D6" w:rsidRDefault="00631139" w:rsidP="006823B0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>Only use dark ink.</w:t>
      </w:r>
    </w:p>
    <w:p w14:paraId="21F00C01" w14:textId="77777777" w:rsidR="00631139" w:rsidRPr="00EB07D6" w:rsidRDefault="00631139" w:rsidP="006823B0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>Never use whiteout.</w:t>
      </w:r>
    </w:p>
    <w:p w14:paraId="11093F6F" w14:textId="77777777" w:rsidR="00631139" w:rsidRPr="00EB07D6" w:rsidRDefault="00631139" w:rsidP="006823B0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B07D6">
        <w:rPr>
          <w:rFonts w:ascii="Arial Narrow" w:hAnsi="Arial Narrow"/>
          <w:sz w:val="24"/>
          <w:szCs w:val="24"/>
        </w:rPr>
        <w:t>Never use pencil.</w:t>
      </w:r>
    </w:p>
    <w:p w14:paraId="68BBE04F" w14:textId="641C06A2" w:rsidR="00646BF8" w:rsidRPr="00646BF8" w:rsidRDefault="00646BF8" w:rsidP="009962B9">
      <w:pPr>
        <w:tabs>
          <w:tab w:val="left" w:pos="8502"/>
        </w:tabs>
        <w:rPr>
          <w:rFonts w:ascii="Arial Narrow" w:hAnsi="Arial Narrow"/>
        </w:rPr>
      </w:pPr>
    </w:p>
    <w:sectPr w:rsidR="00646BF8" w:rsidRPr="00646BF8" w:rsidSect="00646BF8">
      <w:headerReference w:type="default" r:id="rId11"/>
      <w:footerReference w:type="default" r:id="rId12"/>
      <w:pgSz w:w="12240" w:h="15840"/>
      <w:pgMar w:top="1440" w:right="1440" w:bottom="1440" w:left="144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24C5" w14:textId="77777777" w:rsidR="0030359B" w:rsidRDefault="0030359B" w:rsidP="008C32DE">
      <w:pPr>
        <w:spacing w:after="0" w:line="240" w:lineRule="auto"/>
      </w:pPr>
      <w:r>
        <w:separator/>
      </w:r>
    </w:p>
  </w:endnote>
  <w:endnote w:type="continuationSeparator" w:id="0">
    <w:p w14:paraId="21B1D62D" w14:textId="77777777" w:rsidR="0030359B" w:rsidRDefault="0030359B" w:rsidP="008C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064B" w14:textId="5EEB0423" w:rsidR="008C32DE" w:rsidRPr="00222EE4" w:rsidRDefault="00222EE4" w:rsidP="00934665">
    <w:pPr>
      <w:pStyle w:val="Footer"/>
      <w:ind w:hanging="810"/>
      <w:rPr>
        <w:rStyle w:val="Emphasis"/>
        <w:rFonts w:ascii="Arial Narrow" w:hAnsi="Arial Narrow"/>
        <w:sz w:val="20"/>
        <w:szCs w:val="20"/>
      </w:rPr>
    </w:pPr>
    <w:r>
      <w:rPr>
        <w:rStyle w:val="Emphasis"/>
        <w:rFonts w:ascii="Arial Narrow" w:hAnsi="Arial Narrow"/>
        <w:sz w:val="20"/>
        <w:szCs w:val="20"/>
      </w:rPr>
      <w:tab/>
    </w:r>
    <w:r w:rsidR="00646BF8">
      <w:rPr>
        <w:rStyle w:val="Emphasis"/>
        <w:rFonts w:ascii="Arial Narrow" w:hAnsi="Arial Narrow"/>
        <w:sz w:val="20"/>
        <w:szCs w:val="20"/>
      </w:rPr>
      <w:tab/>
    </w:r>
    <w:r w:rsidR="00646BF8">
      <w:rPr>
        <w:rStyle w:val="Emphasis"/>
        <w:rFonts w:ascii="Arial Narrow" w:hAnsi="Arial Narrow"/>
        <w:sz w:val="20"/>
        <w:szCs w:val="20"/>
      </w:rPr>
      <w:tab/>
    </w:r>
  </w:p>
  <w:p w14:paraId="59E35271" w14:textId="5B92C6BF" w:rsidR="00A2468E" w:rsidRPr="0092671C" w:rsidRDefault="00D06509" w:rsidP="00934665">
    <w:pPr>
      <w:pStyle w:val="Footer"/>
      <w:ind w:hanging="810"/>
      <w:rPr>
        <w:rStyle w:val="Emphasis"/>
        <w:rFonts w:ascii="Arial Narrow" w:hAnsi="Arial Narrow"/>
        <w:i w:val="0"/>
        <w:iCs w:val="0"/>
        <w:sz w:val="20"/>
        <w:szCs w:val="20"/>
      </w:rPr>
    </w:pPr>
    <w:bookmarkStart w:id="1" w:name="_Hlk39233314"/>
    <w:bookmarkStart w:id="2" w:name="_Hlk39232909"/>
    <w:bookmarkStart w:id="3" w:name="_Hlk39232910"/>
    <w:bookmarkStart w:id="4" w:name="_Hlk39232912"/>
    <w:bookmarkStart w:id="5" w:name="_Hlk39232913"/>
    <w:bookmarkStart w:id="6" w:name="_Hlk39233277"/>
    <w:bookmarkStart w:id="7" w:name="_Hlk39233278"/>
    <w:bookmarkStart w:id="8" w:name="_Hlk39233279"/>
    <w:bookmarkStart w:id="9" w:name="_Hlk39233280"/>
    <w:r w:rsidRPr="0092671C">
      <w:rPr>
        <w:rStyle w:val="Emphasis"/>
        <w:rFonts w:ascii="Arial Narrow" w:hAnsi="Arial Narrow"/>
        <w:i w:val="0"/>
        <w:iCs w:val="0"/>
        <w:sz w:val="20"/>
        <w:szCs w:val="20"/>
      </w:rPr>
      <w:t>ALCOA-</w:t>
    </w:r>
    <w:r w:rsidR="00EB07D6" w:rsidRPr="0092671C">
      <w:rPr>
        <w:rStyle w:val="Emphasis"/>
        <w:rFonts w:ascii="Arial Narrow" w:hAnsi="Arial Narrow"/>
        <w:i w:val="0"/>
        <w:iCs w:val="0"/>
        <w:sz w:val="20"/>
        <w:szCs w:val="20"/>
      </w:rPr>
      <w:t>C</w:t>
    </w:r>
    <w:r w:rsidRPr="0092671C">
      <w:rPr>
        <w:rStyle w:val="Emphasis"/>
        <w:rFonts w:ascii="Arial Narrow" w:hAnsi="Arial Narrow"/>
        <w:i w:val="0"/>
        <w:iCs w:val="0"/>
        <w:sz w:val="20"/>
        <w:szCs w:val="20"/>
      </w:rPr>
      <w:t xml:space="preserve"> Documentation Standards</w:t>
    </w:r>
    <w:r w:rsidR="00A2468E" w:rsidRPr="0092671C">
      <w:rPr>
        <w:rStyle w:val="Emphasis"/>
        <w:rFonts w:ascii="Arial Narrow" w:hAnsi="Arial Narrow"/>
        <w:i w:val="0"/>
        <w:iCs w:val="0"/>
        <w:sz w:val="20"/>
        <w:szCs w:val="20"/>
      </w:rPr>
      <w:t xml:space="preserve"> </w:t>
    </w:r>
    <w:bookmarkEnd w:id="1"/>
    <w:r w:rsidR="002441FE" w:rsidRPr="0092671C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92671C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92671C">
      <w:rPr>
        <w:rFonts w:ascii="Arial Narrow" w:hAnsi="Arial Narrow"/>
        <w:i/>
        <w:iCs/>
        <w:sz w:val="20"/>
        <w:szCs w:val="20"/>
      </w:rPr>
      <w:t xml:space="preserve">Page </w:t>
    </w:r>
    <w:r w:rsidR="002441FE" w:rsidRPr="0092671C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="002441FE" w:rsidRPr="0092671C">
      <w:rPr>
        <w:rFonts w:ascii="Arial Narrow" w:hAnsi="Arial Narrow"/>
        <w:b/>
        <w:bCs/>
        <w:i/>
        <w:iCs/>
        <w:sz w:val="20"/>
        <w:szCs w:val="20"/>
      </w:rPr>
      <w:instrText xml:space="preserve"> PAGE </w:instrText>
    </w:r>
    <w:r w:rsidR="002441FE" w:rsidRPr="0092671C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="002441FE" w:rsidRPr="0092671C">
      <w:rPr>
        <w:rFonts w:ascii="Arial Narrow" w:hAnsi="Arial Narrow"/>
        <w:b/>
        <w:bCs/>
        <w:i/>
        <w:iCs/>
        <w:sz w:val="20"/>
        <w:szCs w:val="20"/>
      </w:rPr>
      <w:t>1</w:t>
    </w:r>
    <w:r w:rsidR="002441FE" w:rsidRPr="0092671C">
      <w:rPr>
        <w:rFonts w:ascii="Arial Narrow" w:hAnsi="Arial Narrow"/>
        <w:b/>
        <w:bCs/>
        <w:i/>
        <w:iCs/>
        <w:sz w:val="20"/>
        <w:szCs w:val="20"/>
      </w:rPr>
      <w:fldChar w:fldCharType="end"/>
    </w:r>
    <w:r w:rsidR="002441FE" w:rsidRPr="0092671C">
      <w:rPr>
        <w:rFonts w:ascii="Arial Narrow" w:hAnsi="Arial Narrow"/>
        <w:i/>
        <w:iCs/>
        <w:sz w:val="20"/>
        <w:szCs w:val="20"/>
      </w:rPr>
      <w:t xml:space="preserve"> of </w:t>
    </w:r>
    <w:r w:rsidR="002441FE" w:rsidRPr="0092671C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="002441FE" w:rsidRPr="0092671C">
      <w:rPr>
        <w:rFonts w:ascii="Arial Narrow" w:hAnsi="Arial Narrow"/>
        <w:b/>
        <w:bCs/>
        <w:i/>
        <w:iCs/>
        <w:sz w:val="20"/>
        <w:szCs w:val="20"/>
      </w:rPr>
      <w:instrText xml:space="preserve"> NUMPAGES  </w:instrText>
    </w:r>
    <w:r w:rsidR="002441FE" w:rsidRPr="0092671C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="002441FE" w:rsidRPr="0092671C">
      <w:rPr>
        <w:rFonts w:ascii="Arial Narrow" w:hAnsi="Arial Narrow"/>
        <w:b/>
        <w:bCs/>
        <w:i/>
        <w:iCs/>
        <w:sz w:val="20"/>
        <w:szCs w:val="20"/>
      </w:rPr>
      <w:t>2</w:t>
    </w:r>
    <w:r w:rsidR="002441FE" w:rsidRPr="0092671C">
      <w:rPr>
        <w:rFonts w:ascii="Arial Narrow" w:hAnsi="Arial Narrow"/>
        <w:b/>
        <w:bCs/>
        <w:i/>
        <w:iCs/>
        <w:sz w:val="20"/>
        <w:szCs w:val="20"/>
      </w:rPr>
      <w:fldChar w:fldCharType="end"/>
    </w:r>
  </w:p>
  <w:p w14:paraId="087C91F1" w14:textId="14AF6BDF" w:rsidR="00934665" w:rsidRPr="0092671C" w:rsidRDefault="00B1355A" w:rsidP="00934665">
    <w:pPr>
      <w:pStyle w:val="Footer"/>
      <w:ind w:hanging="810"/>
      <w:rPr>
        <w:rFonts w:ascii="Arial Narrow" w:hAnsi="Arial Narrow"/>
        <w:i/>
        <w:iCs/>
        <w:sz w:val="20"/>
        <w:szCs w:val="20"/>
      </w:rPr>
    </w:pPr>
    <w:r w:rsidRPr="0092671C">
      <w:rPr>
        <w:rStyle w:val="Emphasis"/>
        <w:rFonts w:ascii="Arial Narrow" w:hAnsi="Arial Narrow"/>
        <w:i w:val="0"/>
        <w:iCs w:val="0"/>
        <w:sz w:val="20"/>
        <w:szCs w:val="20"/>
      </w:rPr>
      <w:t>V</w:t>
    </w:r>
    <w:r w:rsidR="00934665" w:rsidRPr="0092671C">
      <w:rPr>
        <w:rStyle w:val="Emphasis"/>
        <w:rFonts w:ascii="Arial Narrow" w:hAnsi="Arial Narrow"/>
        <w:i w:val="0"/>
        <w:iCs w:val="0"/>
        <w:sz w:val="20"/>
        <w:szCs w:val="20"/>
      </w:rPr>
      <w:t>ersion</w:t>
    </w:r>
    <w:r w:rsidR="007175D6">
      <w:rPr>
        <w:rStyle w:val="Emphasis"/>
        <w:rFonts w:ascii="Arial Narrow" w:hAnsi="Arial Narrow"/>
        <w:i w:val="0"/>
        <w:iCs w:val="0"/>
        <w:sz w:val="20"/>
        <w:szCs w:val="20"/>
      </w:rPr>
      <w:t xml:space="preserve">: </w:t>
    </w:r>
    <w:bookmarkEnd w:id="2"/>
    <w:bookmarkEnd w:id="3"/>
    <w:bookmarkEnd w:id="4"/>
    <w:bookmarkEnd w:id="5"/>
    <w:bookmarkEnd w:id="6"/>
    <w:bookmarkEnd w:id="7"/>
    <w:bookmarkEnd w:id="8"/>
    <w:bookmarkEnd w:id="9"/>
    <w:r w:rsidR="007175D6">
      <w:rPr>
        <w:rStyle w:val="Emphasis"/>
        <w:rFonts w:ascii="Arial Narrow" w:hAnsi="Arial Narrow"/>
        <w:i w:val="0"/>
        <w:iCs w:val="0"/>
        <w:sz w:val="20"/>
        <w:szCs w:val="20"/>
      </w:rPr>
      <w:t>11.12.20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AA72" w14:textId="77777777" w:rsidR="0030359B" w:rsidRDefault="0030359B" w:rsidP="008C32DE">
      <w:pPr>
        <w:spacing w:after="0" w:line="240" w:lineRule="auto"/>
      </w:pPr>
      <w:r>
        <w:separator/>
      </w:r>
    </w:p>
  </w:footnote>
  <w:footnote w:type="continuationSeparator" w:id="0">
    <w:p w14:paraId="3ECDD3F4" w14:textId="77777777" w:rsidR="0030359B" w:rsidRDefault="0030359B" w:rsidP="008C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7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0"/>
      <w:gridCol w:w="1925"/>
      <w:gridCol w:w="1488"/>
      <w:gridCol w:w="2184"/>
    </w:tblGrid>
    <w:tr w:rsidR="00106285" w14:paraId="7CBDC883" w14:textId="77777777" w:rsidTr="007567AE">
      <w:tc>
        <w:tcPr>
          <w:tcW w:w="4850" w:type="dxa"/>
        </w:tcPr>
        <w:p w14:paraId="39C63FF5" w14:textId="314151E6" w:rsidR="008C32DE" w:rsidRDefault="008C32DE" w:rsidP="007567AE">
          <w:pPr>
            <w:pStyle w:val="Header"/>
            <w:spacing w:before="40"/>
          </w:pPr>
        </w:p>
      </w:tc>
      <w:tc>
        <w:tcPr>
          <w:tcW w:w="1925" w:type="dxa"/>
        </w:tcPr>
        <w:p w14:paraId="05906B9B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1488" w:type="dxa"/>
        </w:tcPr>
        <w:p w14:paraId="107CC55F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2184" w:type="dxa"/>
        </w:tcPr>
        <w:p w14:paraId="1DAC797F" w14:textId="77777777" w:rsidR="008C32DE" w:rsidRDefault="008C32DE" w:rsidP="007567AE">
          <w:pPr>
            <w:pStyle w:val="Header"/>
            <w:spacing w:before="40"/>
          </w:pPr>
        </w:p>
      </w:tc>
    </w:tr>
    <w:tr w:rsidR="00462285" w:rsidRPr="008C32DE" w14:paraId="2F8049E7" w14:textId="77777777" w:rsidTr="00462285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4"/>
          <w:shd w:val="clear" w:color="auto" w:fill="auto"/>
        </w:tcPr>
        <w:p w14:paraId="2F8F8223" w14:textId="77876B62" w:rsidR="00462285" w:rsidRPr="00D82752" w:rsidRDefault="00462285" w:rsidP="00462285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noProof/>
              <w:sz w:val="32"/>
              <w:szCs w:val="32"/>
            </w:rPr>
            <w:drawing>
              <wp:inline distT="0" distB="0" distL="0" distR="0" wp14:anchorId="338D87F0" wp14:editId="553F46AE">
                <wp:extent cx="2944495" cy="646430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49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C32DE" w:rsidRPr="008C32DE" w14:paraId="209BE7C5" w14:textId="77777777" w:rsidTr="00462285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4"/>
          <w:shd w:val="clear" w:color="auto" w:fill="BFBFBF" w:themeFill="background1" w:themeFillShade="BF"/>
        </w:tcPr>
        <w:p w14:paraId="023991CC" w14:textId="77777777" w:rsidR="006460DF" w:rsidRDefault="00631139" w:rsidP="007567AE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 xml:space="preserve">ALCOA-C </w:t>
          </w:r>
        </w:p>
        <w:p w14:paraId="2737BEB5" w14:textId="4AE9B109" w:rsidR="008C32DE" w:rsidRPr="00D82752" w:rsidRDefault="006460DF" w:rsidP="007567AE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>DOCUMENTATION STANDARDS</w:t>
          </w:r>
        </w:p>
      </w:tc>
    </w:tr>
  </w:tbl>
  <w:p w14:paraId="6BF9B8A0" w14:textId="77777777" w:rsidR="008C32DE" w:rsidRDefault="008C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1C6A"/>
    <w:multiLevelType w:val="hybridMultilevel"/>
    <w:tmpl w:val="E5EE9EB4"/>
    <w:lvl w:ilvl="0" w:tplc="1B8291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344F"/>
    <w:multiLevelType w:val="hybridMultilevel"/>
    <w:tmpl w:val="CBF4DC20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4CDC633B"/>
    <w:multiLevelType w:val="hybridMultilevel"/>
    <w:tmpl w:val="71D8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377B9"/>
    <w:multiLevelType w:val="hybridMultilevel"/>
    <w:tmpl w:val="18AC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E"/>
    <w:rsid w:val="00086D70"/>
    <w:rsid w:val="00087DF2"/>
    <w:rsid w:val="000A5B2A"/>
    <w:rsid w:val="000C4544"/>
    <w:rsid w:val="00106285"/>
    <w:rsid w:val="00123F56"/>
    <w:rsid w:val="0019759A"/>
    <w:rsid w:val="001C1E08"/>
    <w:rsid w:val="00212EB3"/>
    <w:rsid w:val="00222EE4"/>
    <w:rsid w:val="002441FE"/>
    <w:rsid w:val="0030359B"/>
    <w:rsid w:val="00432A3E"/>
    <w:rsid w:val="00440CD6"/>
    <w:rsid w:val="00462285"/>
    <w:rsid w:val="004A5EAA"/>
    <w:rsid w:val="004B4D43"/>
    <w:rsid w:val="004C4CCF"/>
    <w:rsid w:val="004C68D7"/>
    <w:rsid w:val="005213EC"/>
    <w:rsid w:val="00525244"/>
    <w:rsid w:val="005D4248"/>
    <w:rsid w:val="00631139"/>
    <w:rsid w:val="006460DF"/>
    <w:rsid w:val="00646BF8"/>
    <w:rsid w:val="006823B0"/>
    <w:rsid w:val="006C6050"/>
    <w:rsid w:val="006F6DEB"/>
    <w:rsid w:val="007175D6"/>
    <w:rsid w:val="007277BB"/>
    <w:rsid w:val="007352C8"/>
    <w:rsid w:val="007567AE"/>
    <w:rsid w:val="00821DAD"/>
    <w:rsid w:val="0084101D"/>
    <w:rsid w:val="008B279E"/>
    <w:rsid w:val="008C32DE"/>
    <w:rsid w:val="008C54AF"/>
    <w:rsid w:val="008E43CC"/>
    <w:rsid w:val="0092671C"/>
    <w:rsid w:val="00934665"/>
    <w:rsid w:val="009962B9"/>
    <w:rsid w:val="009A168D"/>
    <w:rsid w:val="009F58C5"/>
    <w:rsid w:val="00A21A51"/>
    <w:rsid w:val="00A2468E"/>
    <w:rsid w:val="00A65B5B"/>
    <w:rsid w:val="00B1355A"/>
    <w:rsid w:val="00BB6C22"/>
    <w:rsid w:val="00C45797"/>
    <w:rsid w:val="00CB44BB"/>
    <w:rsid w:val="00D038EB"/>
    <w:rsid w:val="00D06509"/>
    <w:rsid w:val="00D82752"/>
    <w:rsid w:val="00DC5280"/>
    <w:rsid w:val="00E24765"/>
    <w:rsid w:val="00E413A2"/>
    <w:rsid w:val="00EB07D6"/>
    <w:rsid w:val="00ED6725"/>
    <w:rsid w:val="00F0437A"/>
    <w:rsid w:val="00FA636B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AFF766"/>
  <w15:chartTrackingRefBased/>
  <w15:docId w15:val="{85828DE2-0B6D-457F-8D62-79DC7FD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DE"/>
  </w:style>
  <w:style w:type="paragraph" w:styleId="Footer">
    <w:name w:val="footer"/>
    <w:basedOn w:val="Normal"/>
    <w:link w:val="Foot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DE"/>
  </w:style>
  <w:style w:type="table" w:styleId="TableGrid">
    <w:name w:val="Table Grid"/>
    <w:basedOn w:val="TableNormal"/>
    <w:uiPriority w:val="39"/>
    <w:rsid w:val="008C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8C32DE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C3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77EB-D464-40A9-AAB6-12F905F4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99958-8880-45CA-8A62-8ABDED63B8E6}">
  <ds:schemaRefs>
    <ds:schemaRef ds:uri="c8734672-518e-48f4-b8ac-a272a87e7d6f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9D0434-FFC6-4E06-9408-66062C760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2CCC5-BAEC-4FAA-9949-B728BF2B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Crippen, Amy Joanne</cp:lastModifiedBy>
  <cp:revision>16</cp:revision>
  <dcterms:created xsi:type="dcterms:W3CDTF">2020-08-13T18:02:00Z</dcterms:created>
  <dcterms:modified xsi:type="dcterms:W3CDTF">2020-11-19T23:45:00Z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